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541"/>
        <w:gridCol w:w="418"/>
        <w:gridCol w:w="1960"/>
        <w:gridCol w:w="2800"/>
        <w:gridCol w:w="2904"/>
      </w:tblGrid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4F211F" w:rsidRDefault="00014E13" w:rsidP="004F211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Сводный отчет</w:t>
            </w:r>
            <w:r w:rsidRPr="00EA236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>о результатах проведения публичных консультаций по проекту нормативного правового акта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bookmarkStart w:id="0" w:name="sub_30001"/>
            <w:r w:rsidRPr="00EA236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1. Общая информация</w:t>
            </w:r>
            <w:bookmarkEnd w:id="0"/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1.1. Регулирующий орган: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E13" w:rsidRPr="00014E13" w:rsidRDefault="00E10F4C" w:rsidP="00E10F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Сектор малого и среднего бизнеса</w:t>
            </w:r>
            <w:r w:rsidR="00014E13" w:rsidRPr="00014E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муниципального образования город Новороссийск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(полное и краткое наименования)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нормативного правового акта: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E13" w:rsidRPr="00014E13" w:rsidRDefault="00B00183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0183">
              <w:rPr>
                <w:rFonts w:ascii="Times New Roman" w:hAnsi="Times New Roman" w:cs="Times New Roman"/>
                <w:i/>
                <w:sz w:val="28"/>
                <w:szCs w:val="28"/>
              </w:rPr>
              <w:t>проект решения городской Думы муниципального образования город Новороссийск «О внесении изменений в решение городской Думы муниципального образования город Новороссийск от 26 сентября 2017 года № 228 «Об утверждении положения о правилах организации содержания объектов внешнего благоустройства, инженерной инфраструктуры и санитарного состояния городских территорий муниципального образования город Новороссийск»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нормативного правового акта: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E13" w:rsidRPr="00014E13" w:rsidRDefault="004069D4" w:rsidP="004069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июль</w:t>
            </w:r>
            <w:r w:rsidR="00E10F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="00B0018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014E13" w:rsidRPr="00014E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дата; если положения вводятся в действие в разное время, то это указывается в </w:t>
            </w:r>
            <w:hyperlink w:anchor="sub_30011" w:history="1">
              <w:r w:rsidRPr="00A268CF">
                <w:rPr>
                  <w:rFonts w:ascii="Times New Roman" w:hAnsi="Times New Roman" w:cs="Times New Roman"/>
                  <w:sz w:val="28"/>
                  <w:szCs w:val="28"/>
                </w:rPr>
                <w:t>разделе 11</w:t>
              </w:r>
            </w:hyperlink>
            <w:r w:rsidRPr="00A268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CC5" w:rsidRDefault="00043CC5" w:rsidP="00102B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отсутствие возможности передачи управляющим организациям, осуществляющим деятельность по управлению имуществом МКД, в безвозмездное пользование земельных участков для использования под контейнерные площадки;</w:t>
            </w:r>
          </w:p>
          <w:p w:rsidR="00102BEB" w:rsidRDefault="00C05C3C" w:rsidP="00102B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043CC5">
              <w:rPr>
                <w:rFonts w:ascii="Times New Roman" w:hAnsi="Times New Roman" w:cs="Times New Roman"/>
                <w:i/>
                <w:sz w:val="28"/>
                <w:szCs w:val="28"/>
              </w:rPr>
              <w:t>невозможность осуществления муниципального контроля в сфере благоустройства.</w:t>
            </w:r>
          </w:p>
          <w:p w:rsidR="00014E13" w:rsidRPr="00EA2367" w:rsidRDefault="00112D43" w:rsidP="00112D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112D43">
              <w:rPr>
                <w:rFonts w:ascii="Times New Roman" w:hAnsi="Times New Roman" w:cs="Times New Roman"/>
                <w:i/>
                <w:sz w:val="28"/>
                <w:szCs w:val="28"/>
              </w:rPr>
              <w:t>бытки в виде реального ущерба и упущенной выгоды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а также д</w:t>
            </w:r>
            <w:r w:rsidRPr="00112D43">
              <w:rPr>
                <w:rFonts w:ascii="Times New Roman" w:hAnsi="Times New Roman" w:cs="Times New Roman"/>
                <w:i/>
                <w:sz w:val="28"/>
                <w:szCs w:val="28"/>
              </w:rPr>
              <w:t>ополнительные расходы бюджетов субъектов Российской Федерации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12D43">
              <w:rPr>
                <w:rFonts w:ascii="Times New Roman" w:hAnsi="Times New Roman" w:cs="Times New Roman"/>
                <w:i/>
                <w:sz w:val="28"/>
                <w:szCs w:val="28"/>
              </w:rPr>
              <w:t>и муниципальных образований (в том числе выпадающие доходы, вследствие существования проблемы)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отсутствуют.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014E13" w:rsidRPr="00C05C3C" w:rsidTr="00BF5F49">
        <w:tc>
          <w:tcPr>
            <w:tcW w:w="9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C3C" w:rsidRPr="00C05C3C" w:rsidRDefault="00C05C3C" w:rsidP="00967C8E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5C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 разработки проекта акта </w:t>
            </w:r>
            <w:r w:rsidR="00043CC5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C05C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67C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отнесение мест накопления твердых коммунальных отходов (контейнерных площадок) к элементам благоустройства, а также </w:t>
            </w:r>
            <w:r w:rsidR="00043CC5">
              <w:rPr>
                <w:rFonts w:ascii="Times New Roman" w:hAnsi="Times New Roman" w:cs="Times New Roman"/>
                <w:i/>
                <w:sz w:val="28"/>
                <w:szCs w:val="28"/>
              </w:rPr>
              <w:t>возможность осуществления муниципального контроля в сфере благоустройства утвержденным контролирующим органом</w:t>
            </w:r>
            <w:r w:rsidR="00B00183" w:rsidRPr="00B00183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  <w:bookmarkStart w:id="1" w:name="_GoBack"/>
            <w:bookmarkEnd w:id="1"/>
          </w:p>
          <w:p w:rsidR="00014E13" w:rsidRPr="00C05C3C" w:rsidRDefault="008B1EEF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9AF" w:rsidRPr="00E429AF" w:rsidRDefault="008B1EEF" w:rsidP="00B00183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1E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Проектом </w:t>
            </w:r>
            <w:r w:rsidR="00B00183">
              <w:rPr>
                <w:rFonts w:ascii="Times New Roman" w:hAnsi="Times New Roman" w:cs="Times New Roman"/>
                <w:i/>
                <w:sz w:val="28"/>
                <w:szCs w:val="28"/>
              </w:rPr>
              <w:t>решения</w:t>
            </w:r>
            <w:r w:rsidRPr="008B1E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00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вносятся изменения </w:t>
            </w:r>
            <w:r w:rsidR="00B00183" w:rsidRPr="00B00183">
              <w:rPr>
                <w:rFonts w:ascii="Times New Roman" w:hAnsi="Times New Roman" w:cs="Times New Roman"/>
                <w:i/>
                <w:sz w:val="28"/>
                <w:szCs w:val="28"/>
              </w:rPr>
              <w:t>в решение городской Думы муниципального образования город Новороссийск от 26 сентября 2017 года № 228 «Об утверждении положения о правилах организации содержания объектов внешнего благоустройства, инженерной инфраструктуры и санитарного состояния городских территорий муниципального образования город Новороссийск»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70CD7" w:rsidRDefault="00270CD7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1.6.1. Степень регулирующего воздействия – </w:t>
            </w:r>
            <w:r w:rsidRPr="00270CD7">
              <w:rPr>
                <w:rFonts w:ascii="Times New Roman" w:hAnsi="Times New Roman" w:cs="Times New Roman"/>
                <w:i/>
                <w:sz w:val="28"/>
                <w:szCs w:val="28"/>
              </w:rPr>
              <w:t>Средняя</w:t>
            </w:r>
          </w:p>
          <w:p w:rsidR="00155B1F" w:rsidRPr="00155B1F" w:rsidRDefault="00270CD7" w:rsidP="00155B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B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Обоснование степени регулирующего воздействия: проект постановления </w:t>
            </w:r>
            <w:r w:rsidR="00155B1F" w:rsidRPr="00155B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предусматривает изменяющие </w:t>
            </w:r>
            <w:r w:rsidRPr="00155B1F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</w:t>
            </w:r>
            <w:r w:rsidR="00155B1F" w:rsidRPr="00155B1F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155B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ранее непредусмотренные </w:t>
            </w:r>
            <w:r w:rsidR="00155B1F" w:rsidRPr="00155B1F">
              <w:rPr>
                <w:rFonts w:ascii="Times New Roman" w:hAnsi="Times New Roman" w:cs="Times New Roman"/>
                <w:i/>
                <w:sz w:val="28"/>
                <w:szCs w:val="28"/>
              </w:rPr>
              <w:t>решение</w:t>
            </w:r>
            <w:r w:rsidR="00C1680B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155B1F" w:rsidRPr="00155B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городской Думы муниципального образования город Новороссийск от 26 сентября 2017 года № 228 «Об утверждении положения о правилах организации содержания объектов внешнего благоустройства, инженерной инфраструктуры и санитарного состояния городских территорий муниципального образования город Новороссийск», затрагивающие обязательства для индивидуальных предпринимателей, ю</w:t>
            </w:r>
            <w:r w:rsidR="00155B1F">
              <w:rPr>
                <w:rFonts w:ascii="Times New Roman" w:hAnsi="Times New Roman" w:cs="Times New Roman"/>
                <w:i/>
                <w:sz w:val="28"/>
                <w:szCs w:val="28"/>
              </w:rPr>
              <w:t>ридических и физических лиц.</w:t>
            </w:r>
          </w:p>
          <w:p w:rsidR="00014E13" w:rsidRPr="00EA2367" w:rsidRDefault="00014E13" w:rsidP="0015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014E13" w:rsidRPr="00EA2367" w:rsidTr="00BF5F49"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E13" w:rsidRPr="00924FA6" w:rsidRDefault="00C1680B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Белялов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Альберт Борисович</w:t>
            </w:r>
          </w:p>
        </w:tc>
      </w:tr>
      <w:tr w:rsidR="00014E13" w:rsidRPr="00EA2367" w:rsidTr="00BF5F49"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7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E13" w:rsidRPr="00924FA6" w:rsidRDefault="001162CA" w:rsidP="00C168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Начальник</w:t>
            </w:r>
            <w:r w:rsidR="00C168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контрольно-ревизионного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управления </w:t>
            </w:r>
            <w:r w:rsidR="00924FA6" w:rsidRPr="00924FA6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муниципального образования город Новороссийск</w:t>
            </w:r>
          </w:p>
        </w:tc>
      </w:tr>
      <w:tr w:rsidR="00014E13" w:rsidRPr="00EA2367" w:rsidTr="00BF5F4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E13" w:rsidRPr="00924FA6" w:rsidRDefault="001162CA" w:rsidP="001162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71-22-15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E13" w:rsidRPr="001162CA" w:rsidRDefault="001162CA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aknovoross@mail.ru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C05C3C" w:rsidRDefault="00014E13" w:rsidP="00B358FA">
            <w:pPr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014E13" w:rsidRPr="00EA2367" w:rsidRDefault="00014E13" w:rsidP="00BF5F4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2. Описание проблемы, на решение которой направлено предлагаемое правовое регулирование: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38A" w:rsidRPr="0039538A" w:rsidRDefault="00967C8E" w:rsidP="00395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9538A" w:rsidRPr="00395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538A" w:rsidRPr="0039538A">
              <w:rPr>
                <w:rFonts w:ascii="Times New Roman" w:hAnsi="Times New Roman" w:cs="Times New Roman"/>
                <w:sz w:val="28"/>
                <w:szCs w:val="28"/>
              </w:rPr>
              <w:t>. Формулировка проблемы:</w:t>
            </w:r>
          </w:p>
          <w:p w:rsidR="0039538A" w:rsidRPr="0039538A" w:rsidRDefault="00CF228F" w:rsidP="0039538A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22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 исполнение </w:t>
            </w:r>
            <w:r w:rsidR="00C1680B" w:rsidRPr="00C1680B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</w:t>
            </w:r>
            <w:r w:rsidR="00C1680B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C1680B" w:rsidRPr="00C168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прокуратуры г.Новороссийска № 7-01-2022 от 05.12.2022 об устранении нарушений законодательства в области отходов производства и потребления</w:t>
            </w:r>
            <w:r w:rsidRPr="00CF22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270C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также в </w:t>
            </w:r>
            <w:r w:rsidR="00C168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связи </w:t>
            </w:r>
            <w:r w:rsidR="00C1680B" w:rsidRPr="00C1680B">
              <w:rPr>
                <w:rFonts w:ascii="Times New Roman" w:hAnsi="Times New Roman" w:cs="Times New Roman"/>
                <w:i/>
                <w:sz w:val="28"/>
                <w:szCs w:val="28"/>
              </w:rPr>
              <w:t>с изменением структуры администрации муниципального образования город Новороссийск в соответствии с постановлением администрации муниципального образования город Новороссийск № 406 от 31.01.2023 «Об утверждении Положения о контрольно-ревизионном управлении администрации муниципального образования город Новороссийск и о признании утратившим силу постановления администрации муниципального образования город Новороссийск от 29.12.2022 № 7750 «Об утверждении Положения о контрольно-ревизионном управлении администрации муниципального образования город Новороссийск»»</w:t>
            </w:r>
            <w:r w:rsidR="0039538A" w:rsidRPr="0039538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9559A" w:rsidRDefault="0089559A" w:rsidP="009756E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13" w:rsidRPr="009756EE" w:rsidRDefault="00014E13" w:rsidP="009756E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E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Pr="00EA2367">
              <w:t xml:space="preserve"> </w:t>
            </w:r>
            <w:r w:rsidRPr="009756EE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  <w:p w:rsidR="00F709BD" w:rsidRPr="009756EE" w:rsidRDefault="00556BCC" w:rsidP="00556BCC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6B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Источники информации о возникновении проблемы </w:t>
            </w:r>
            <w:r w:rsidR="00967C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967C8E" w:rsidRPr="00967C8E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результаты оценки фактического воздействия действующих нормативных правовых актов</w:t>
            </w:r>
            <w:r w:rsidR="00967C8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559A" w:rsidRDefault="0089559A" w:rsidP="00897C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13" w:rsidRPr="00897C41" w:rsidRDefault="00014E13" w:rsidP="00897C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97C41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  <w:p w:rsidR="003E3566" w:rsidRDefault="00494D2E" w:rsidP="00897C41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D2E">
              <w:rPr>
                <w:rFonts w:ascii="Times New Roman" w:hAnsi="Times New Roman" w:cs="Times New Roman"/>
                <w:i/>
                <w:sz w:val="28"/>
                <w:szCs w:val="28"/>
              </w:rPr>
              <w:t>Правила обязательны для всех предприятий, объединений, учреждений и организаций независимо от организационно-правовых форм и форм собственности, осуществляющих свою деятельность на территории муниципального образования город Новороссийск, а также граждан, иностранных юридических лиц и лиц без гражданства, проживающих на территории муниципального образования город Новороссийск.</w:t>
            </w:r>
          </w:p>
          <w:p w:rsidR="00E74AC1" w:rsidRPr="00512F95" w:rsidRDefault="00E74AC1" w:rsidP="00E74AC1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об</w:t>
            </w:r>
            <w:r w:rsidRPr="00E74A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ограничении положениями правил благоустройства территорий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</w:t>
            </w:r>
            <w:r w:rsidRPr="00E74A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город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Новороссийск</w:t>
            </w:r>
            <w:r w:rsidRPr="00E74A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свободы экономической деятельности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отсутствует.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559A" w:rsidRDefault="0089559A" w:rsidP="003E356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680" w:rsidRPr="003E3566" w:rsidRDefault="00014E13" w:rsidP="003E356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6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</w:t>
            </w:r>
            <w:r w:rsidR="003E3566" w:rsidRPr="003E356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6BCC" w:rsidRDefault="00556BCC" w:rsidP="003E3566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3F4DEB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евозможность </w:t>
            </w:r>
            <w:r w:rsidRPr="00556BCC">
              <w:rPr>
                <w:rFonts w:ascii="Times New Roman" w:hAnsi="Times New Roman" w:cs="Times New Roman"/>
                <w:i/>
                <w:sz w:val="28"/>
                <w:szCs w:val="28"/>
              </w:rPr>
              <w:t>применения участниками отношений установленных процедур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передачи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неотмежеванных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муниципальных земельных участков под контейнерными площадками в безвозмездное пользование организациям, осуществляющим управление МКД</w:t>
            </w:r>
            <w:r w:rsidR="002B31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создает препятствие в надлежащем содержании контейнерных площадок и в контроле за их содержанием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3F4DEB" w:rsidRPr="003F4DEB" w:rsidRDefault="00556BCC" w:rsidP="003F4DEB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="002B31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неактуальные сведения об органе, предоставляющем муниципальную услугу, </w:t>
            </w:r>
            <w:r w:rsidR="002B3101" w:rsidRPr="002B3101">
              <w:rPr>
                <w:rFonts w:ascii="Times New Roman" w:hAnsi="Times New Roman" w:cs="Times New Roman"/>
                <w:i/>
                <w:sz w:val="28"/>
                <w:szCs w:val="28"/>
              </w:rPr>
              <w:t>недостаток информации для рационального выбора и принятия решений участниками общественных отношений</w:t>
            </w:r>
            <w:r w:rsidR="002B3101">
              <w:rPr>
                <w:rFonts w:ascii="Times New Roman" w:hAnsi="Times New Roman" w:cs="Times New Roman"/>
                <w:i/>
                <w:sz w:val="28"/>
                <w:szCs w:val="28"/>
              </w:rPr>
              <w:t>, влечет увеличение количества лиц, привлеченных к административной ответственности, допустивших нарушение по неосторожности.</w:t>
            </w:r>
          </w:p>
          <w:p w:rsidR="003E3566" w:rsidRPr="003E3566" w:rsidRDefault="003E3566" w:rsidP="002B3101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3F23" w:rsidRPr="00833F23" w:rsidRDefault="00014E13" w:rsidP="00833F2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F23">
              <w:rPr>
                <w:rFonts w:ascii="Times New Roman" w:hAnsi="Times New Roman" w:cs="Times New Roman"/>
                <w:sz w:val="28"/>
                <w:szCs w:val="28"/>
              </w:rPr>
              <w:t xml:space="preserve">2.5. Причины возникновения проблемы и факторы, поддерживающие ее </w:t>
            </w:r>
            <w:r w:rsidRPr="00833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существование:</w:t>
            </w:r>
          </w:p>
          <w:p w:rsidR="00833F23" w:rsidRPr="00833F23" w:rsidRDefault="00494D2E" w:rsidP="00833F23">
            <w:pPr>
              <w:pStyle w:val="a5"/>
              <w:jc w:val="both"/>
            </w:pPr>
            <w:r w:rsidRPr="00494D2E">
              <w:rPr>
                <w:rFonts w:ascii="Times New Roman" w:hAnsi="Times New Roman" w:cs="Times New Roman"/>
                <w:i/>
                <w:sz w:val="28"/>
                <w:szCs w:val="28"/>
              </w:rPr>
              <w:t>Пункты 24, 25 статьи 16 Федерального закона от 06.10.2003 № 131-ФЗ "Об общих принципах организации местного самоуправления в Российской Федерации" (далее - Федеральный закон № 131-ФЗ) определяют: к вопросам местного значения городского округа относятся в том числе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отходов, а также утверждение правил благоустройства территории городского округа, устанавливающих, в том числе, требования к порядку сбора и вывоза отходов производства и потребления.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559A" w:rsidRDefault="0089559A" w:rsidP="0041532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13" w:rsidRPr="00415322" w:rsidRDefault="00014E13" w:rsidP="0041532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322">
              <w:rPr>
                <w:rFonts w:ascii="Times New Roman" w:hAnsi="Times New Roman" w:cs="Times New Roman"/>
                <w:sz w:val="28"/>
                <w:szCs w:val="28"/>
              </w:rPr>
              <w:t>2.6. Причины невозможности решения проблемы участниками соответствующих отношений самостоятельно, без вмешательства государства:</w:t>
            </w:r>
          </w:p>
          <w:p w:rsidR="00415322" w:rsidRPr="006F7C41" w:rsidRDefault="00494D2E" w:rsidP="00494D2E">
            <w:pPr>
              <w:pStyle w:val="a5"/>
              <w:jc w:val="both"/>
              <w:rPr>
                <w:i/>
              </w:rPr>
            </w:pPr>
            <w:r w:rsidRPr="00494D2E">
              <w:rPr>
                <w:rFonts w:ascii="Times New Roman" w:hAnsi="Times New Roman" w:cs="Times New Roman"/>
                <w:i/>
                <w:sz w:val="28"/>
                <w:szCs w:val="28"/>
              </w:rPr>
              <w:t>Согласно статье 43 Федерального закона № 131-ФЗ представительный орган муниципального образования по вопросам, отнесенным к его компетенции федеральными законами, законами субъекта Российской Федерации, уставом муниципального образования, принимает решения, устанавливающие правила, обязательные для исполнения на территории муниципального образования, решение об удалении главы муниципального образования в отставку, а также решения по вопросам организации деятельности представительного органа муниципального образования и по иным вопросам, отнесенным к его компетенции федеральными законами, законами субъектов Российской Федерации, уставом муниципального образования.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559A" w:rsidRDefault="0089559A" w:rsidP="0041532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13" w:rsidRPr="00415322" w:rsidRDefault="00014E13" w:rsidP="0041532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322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иностранных государствах:</w:t>
            </w:r>
          </w:p>
          <w:p w:rsidR="00415322" w:rsidRPr="00415322" w:rsidRDefault="0089559A" w:rsidP="00415322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выявлено.</w:t>
            </w:r>
          </w:p>
          <w:p w:rsidR="00415322" w:rsidRPr="00BE2DB1" w:rsidRDefault="00415322" w:rsidP="00415322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312E06" w:rsidRDefault="00014E13" w:rsidP="00312E0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6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</w:p>
          <w:p w:rsidR="00BE2DB1" w:rsidRDefault="00123B1E" w:rsidP="00312E06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2E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94D2E" w:rsidRPr="00494D2E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</w:t>
            </w:r>
            <w:r w:rsidR="0092160F"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r w:rsidR="00494D2E" w:rsidRPr="00494D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 от 06.10.2003 № 131-ФЗ "Об общих принципах организации местного самоуправления в Российской Федерации"</w:t>
            </w:r>
            <w:r w:rsidRPr="00312E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Устав муниципального образования город Новороссийск, </w:t>
            </w:r>
            <w:r w:rsidR="00312E06" w:rsidRPr="00312E06">
              <w:rPr>
                <w:rFonts w:ascii="Times New Roman" w:hAnsi="Times New Roman" w:cs="Times New Roman"/>
                <w:i/>
                <w:sz w:val="28"/>
                <w:szCs w:val="28"/>
              </w:rPr>
              <w:t>Центр правовой информации «</w:t>
            </w:r>
            <w:r w:rsidR="00494D2E">
              <w:rPr>
                <w:rFonts w:ascii="Times New Roman" w:hAnsi="Times New Roman" w:cs="Times New Roman"/>
                <w:i/>
                <w:sz w:val="28"/>
                <w:szCs w:val="28"/>
              </w:rPr>
              <w:t>ГАРАНТ</w:t>
            </w:r>
            <w:r w:rsidR="00312E06" w:rsidRPr="00312E06">
              <w:rPr>
                <w:rFonts w:ascii="Times New Roman" w:hAnsi="Times New Roman" w:cs="Times New Roman"/>
                <w:i/>
                <w:sz w:val="28"/>
                <w:szCs w:val="28"/>
              </w:rPr>
              <w:t>», информационно-телекоммуникационная сеть Интернет</w:t>
            </w:r>
            <w:r w:rsidR="00312E0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12E06" w:rsidRPr="00312E06" w:rsidRDefault="00312E06" w:rsidP="00312E06">
            <w:pPr>
              <w:pStyle w:val="a5"/>
              <w:jc w:val="both"/>
            </w:pP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</w:tbl>
    <w:p w:rsidR="00014E13" w:rsidRPr="0080151A" w:rsidRDefault="0080151A" w:rsidP="00014E13">
      <w:pPr>
        <w:rPr>
          <w:rFonts w:ascii="Times New Roman" w:hAnsi="Times New Roman" w:cs="Times New Roman"/>
          <w:i/>
          <w:sz w:val="28"/>
          <w:szCs w:val="28"/>
        </w:rPr>
      </w:pPr>
      <w:bookmarkStart w:id="2" w:name="sub_30003"/>
      <w:r w:rsidRPr="0080151A">
        <w:rPr>
          <w:rFonts w:ascii="Times New Roman" w:hAnsi="Times New Roman" w:cs="Times New Roman"/>
          <w:i/>
          <w:sz w:val="28"/>
          <w:szCs w:val="28"/>
        </w:rPr>
        <w:t>Отсутствует.</w:t>
      </w:r>
    </w:p>
    <w:p w:rsidR="00014E13" w:rsidRPr="000E2300" w:rsidRDefault="00014E13" w:rsidP="00014E13">
      <w:pPr>
        <w:sectPr w:rsidR="00014E13" w:rsidRPr="000E2300" w:rsidSect="0058734B">
          <w:headerReference w:type="first" r:id="rId8"/>
          <w:pgSz w:w="11900" w:h="16800"/>
          <w:pgMar w:top="1134" w:right="567" w:bottom="851" w:left="1985" w:header="720" w:footer="720" w:gutter="0"/>
          <w:cols w:space="720"/>
          <w:noEndnote/>
          <w:titlePg/>
          <w:docGrid w:linePitch="326"/>
        </w:sectPr>
      </w:pPr>
    </w:p>
    <w:bookmarkEnd w:id="2"/>
    <w:p w:rsidR="00014E13" w:rsidRPr="00EA2367" w:rsidRDefault="00014E13" w:rsidP="00014E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3</w:t>
      </w:r>
      <w:r w:rsidRPr="00EA2367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Определение целей предлагаемого правового регулирования и индикаторов для оценки их достижения</w:t>
      </w:r>
    </w:p>
    <w:tbl>
      <w:tblPr>
        <w:tblW w:w="148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44"/>
        <w:gridCol w:w="4536"/>
        <w:gridCol w:w="5670"/>
      </w:tblGrid>
      <w:tr w:rsidR="00014E13" w:rsidRPr="00EA2367" w:rsidTr="0092160F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014E13" w:rsidRPr="00EA2367" w:rsidTr="0092160F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C03D87" w:rsidRDefault="001118D4" w:rsidP="0092160F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18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 разработки проекта акта - </w:t>
            </w:r>
            <w:r w:rsidR="0092160F" w:rsidRPr="009216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приведение нормативно-правового акта в соответствие с </w:t>
            </w:r>
            <w:proofErr w:type="spellStart"/>
            <w:r w:rsidR="006B1983" w:rsidRPr="006B1983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spellEnd"/>
            <w:r w:rsidR="006B1983" w:rsidRPr="006B19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краевым и федеральным</w:t>
            </w:r>
            <w:r w:rsidR="0092160F" w:rsidRPr="009216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законодательством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C03D87" w:rsidRDefault="00C03D87" w:rsidP="003B10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3D87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92160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3B102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03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C03D87" w:rsidRDefault="0092160F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</w:t>
            </w:r>
          </w:p>
        </w:tc>
      </w:tr>
      <w:tr w:rsidR="00014E13" w:rsidRPr="00EA2367" w:rsidTr="0092160F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13" w:rsidRPr="00EA2367" w:rsidTr="0092160F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</w:t>
            </w:r>
          </w:p>
        </w:tc>
      </w:tr>
    </w:tbl>
    <w:p w:rsidR="00014E13" w:rsidRPr="00EA2367" w:rsidRDefault="0092160F" w:rsidP="001118D4">
      <w:pPr>
        <w:jc w:val="both"/>
        <w:rPr>
          <w:rFonts w:ascii="Times New Roman" w:hAnsi="Times New Roman" w:cs="Times New Roman"/>
          <w:sz w:val="28"/>
          <w:szCs w:val="28"/>
        </w:rPr>
      </w:pPr>
      <w:r w:rsidRPr="0092160F">
        <w:rPr>
          <w:rFonts w:ascii="Times New Roman" w:hAnsi="Times New Roman" w:cs="Times New Roman"/>
          <w:i/>
          <w:sz w:val="28"/>
          <w:szCs w:val="28"/>
        </w:rPr>
        <w:t>Федеральн</w:t>
      </w:r>
      <w:r>
        <w:rPr>
          <w:rFonts w:ascii="Times New Roman" w:hAnsi="Times New Roman" w:cs="Times New Roman"/>
          <w:i/>
          <w:sz w:val="28"/>
          <w:szCs w:val="28"/>
        </w:rPr>
        <w:t>ый закон</w:t>
      </w:r>
      <w:r w:rsidRPr="0092160F">
        <w:rPr>
          <w:rFonts w:ascii="Times New Roman" w:hAnsi="Times New Roman" w:cs="Times New Roman"/>
          <w:i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</w:t>
      </w:r>
      <w:r w:rsidR="00C1421E" w:rsidRPr="00123B1E">
        <w:rPr>
          <w:rFonts w:ascii="Times New Roman" w:hAnsi="Times New Roman" w:cs="Times New Roman"/>
          <w:i/>
          <w:sz w:val="28"/>
          <w:szCs w:val="28"/>
        </w:rPr>
        <w:t>, Устав муниципального образования город Новороссийск</w:t>
      </w:r>
      <w:r w:rsidR="00C1421E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10"/>
        <w:gridCol w:w="4820"/>
        <w:gridCol w:w="2126"/>
        <w:gridCol w:w="4394"/>
      </w:tblGrid>
      <w:tr w:rsidR="00014E13" w:rsidRPr="00EA2367" w:rsidTr="00BF5F49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Цели предлагаемого правового регулирования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35"/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Единица измерения индикаторов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Целевые значения индикаторов по годам</w:t>
            </w:r>
          </w:p>
        </w:tc>
      </w:tr>
      <w:tr w:rsidR="00014E13" w:rsidRPr="00EA2367" w:rsidTr="00BF5F49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49589A" w:rsidRDefault="0049589A" w:rsidP="0092160F">
            <w:pPr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8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 разработки проекта акта - </w:t>
            </w:r>
            <w:r w:rsidR="0092160F" w:rsidRPr="009216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приведение нормативно-правового акта в соответствие с </w:t>
            </w:r>
            <w:proofErr w:type="spellStart"/>
            <w:r w:rsidR="006B1983" w:rsidRPr="006B1983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spellEnd"/>
            <w:r w:rsidR="006B1983" w:rsidRPr="006B19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B1983" w:rsidRPr="006B198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краевым и федеральным</w:t>
            </w:r>
            <w:r w:rsidR="0092160F" w:rsidRPr="009216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законодательством</w:t>
            </w:r>
            <w:r w:rsidRPr="0049589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C1421E" w:rsidRDefault="0092160F" w:rsidP="004958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Принятие предлагаемых изменений городской Думой МО г.Новороссийск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C05DF" w:rsidRDefault="0092160F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C05DF" w:rsidRDefault="0092160F" w:rsidP="00E10F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014E13" w:rsidRPr="00EA2367" w:rsidTr="00BF5F49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13" w:rsidRPr="00EA2367" w:rsidTr="00BF5F49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E13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Методы расчета индикаторов достижения целей предлагаемого правового регулирования, источники</w:t>
            </w:r>
            <w:r w:rsidR="00131E43">
              <w:rPr>
                <w:rFonts w:ascii="Times New Roman" w:hAnsi="Times New Roman" w:cs="Times New Roman"/>
                <w:sz w:val="28"/>
                <w:szCs w:val="28"/>
              </w:rPr>
              <w:t>. Информация для расчетов:</w:t>
            </w:r>
          </w:p>
          <w:p w:rsidR="006D70C8" w:rsidRPr="006D70C8" w:rsidRDefault="006D70C8" w:rsidP="006D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Степень достижения планового значения целевого показателя рассчитывается по следующей формуле:</w:t>
            </w:r>
          </w:p>
          <w:p w:rsidR="006D70C8" w:rsidRPr="006D70C8" w:rsidRDefault="006D70C8" w:rsidP="006D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</w:p>
          <w:p w:rsidR="006D70C8" w:rsidRPr="006D70C8" w:rsidRDefault="006D70C8" w:rsidP="006D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proofErr w:type="spellStart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СД</w:t>
            </w:r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п</w:t>
            </w:r>
            <w:proofErr w:type="spellEnd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/</w:t>
            </w:r>
            <w:proofErr w:type="spellStart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ппз</w:t>
            </w:r>
            <w:proofErr w:type="spellEnd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 = </w:t>
            </w:r>
            <w:proofErr w:type="spellStart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ЗП</w:t>
            </w:r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п</w:t>
            </w:r>
            <w:proofErr w:type="spellEnd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/</w:t>
            </w:r>
            <w:proofErr w:type="spellStart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пф</w:t>
            </w:r>
            <w:proofErr w:type="spellEnd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 / </w:t>
            </w:r>
            <w:proofErr w:type="spellStart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ЗП</w:t>
            </w:r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п</w:t>
            </w:r>
            <w:proofErr w:type="spellEnd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/</w:t>
            </w:r>
            <w:proofErr w:type="spellStart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пп</w:t>
            </w:r>
            <w:proofErr w:type="spellEnd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;</w:t>
            </w:r>
          </w:p>
          <w:p w:rsidR="006D70C8" w:rsidRPr="006D70C8" w:rsidRDefault="006D70C8" w:rsidP="006D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</w:p>
          <w:p w:rsidR="006D70C8" w:rsidRPr="006D70C8" w:rsidRDefault="006D70C8" w:rsidP="006D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proofErr w:type="spellStart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СД</w:t>
            </w:r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п</w:t>
            </w:r>
            <w:proofErr w:type="spellEnd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/</w:t>
            </w:r>
            <w:proofErr w:type="spellStart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ппз</w:t>
            </w:r>
            <w:proofErr w:type="spellEnd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 - степень достижения планового значения целевого показателя подпрограммы, ведомственной целевой программы, отдельного мероприятия;</w:t>
            </w:r>
          </w:p>
          <w:p w:rsidR="006D70C8" w:rsidRPr="006D70C8" w:rsidRDefault="006D70C8" w:rsidP="006D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proofErr w:type="spellStart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ЗП</w:t>
            </w:r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п</w:t>
            </w:r>
            <w:proofErr w:type="spellEnd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/</w:t>
            </w:r>
            <w:proofErr w:type="spellStart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пф</w:t>
            </w:r>
            <w:proofErr w:type="spellEnd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 - значение целевого показателя подпрограммы, ведомственной целевой программы, отдельного мероприятия, фактически достигнутое на конец отчетного периода;</w:t>
            </w:r>
          </w:p>
          <w:p w:rsidR="006D70C8" w:rsidRPr="006D70C8" w:rsidRDefault="006D70C8" w:rsidP="006D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proofErr w:type="spellStart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ЗП</w:t>
            </w:r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п</w:t>
            </w:r>
            <w:proofErr w:type="spellEnd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/</w:t>
            </w:r>
            <w:proofErr w:type="spellStart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пп</w:t>
            </w:r>
            <w:proofErr w:type="spellEnd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 - плановое значение целевого показателя подпрограммы, ведомственной целевой программы, отдельного мероприятия.</w:t>
            </w:r>
          </w:p>
          <w:p w:rsidR="00131E43" w:rsidRPr="00EA2367" w:rsidRDefault="00131E4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13" w:rsidRPr="00EA2367" w:rsidTr="00BF5F49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Оценка затрат на проведение мониторинга достижения целей предлагаемого правового</w:t>
            </w:r>
          </w:p>
        </w:tc>
      </w:tr>
    </w:tbl>
    <w:p w:rsidR="00014E13" w:rsidRPr="002C101B" w:rsidRDefault="0092160F" w:rsidP="00014E13">
      <w:pPr>
        <w:rPr>
          <w:rFonts w:ascii="Times New Roman" w:hAnsi="Times New Roman" w:cs="Times New Roman"/>
          <w:bCs/>
          <w:i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26282F"/>
          <w:sz w:val="28"/>
          <w:szCs w:val="28"/>
        </w:rPr>
        <w:t>Отсутствует</w:t>
      </w:r>
      <w:r w:rsidR="00CF7A4D">
        <w:rPr>
          <w:rFonts w:ascii="Times New Roman" w:hAnsi="Times New Roman" w:cs="Times New Roman"/>
          <w:bCs/>
          <w:i/>
          <w:color w:val="26282F"/>
          <w:sz w:val="28"/>
          <w:szCs w:val="28"/>
        </w:rPr>
        <w:t>.</w:t>
      </w:r>
    </w:p>
    <w:p w:rsidR="00014E13" w:rsidRPr="00EA2367" w:rsidRDefault="00014E13" w:rsidP="00014E13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72"/>
        <w:gridCol w:w="2978"/>
        <w:gridCol w:w="3400"/>
      </w:tblGrid>
      <w:tr w:rsidR="00014E13" w:rsidRPr="00EA2367" w:rsidTr="00BF5F49"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30041"/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014E13" w:rsidRPr="00EA2367" w:rsidTr="00BF5F49"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F019BF" w:rsidRDefault="0092160F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160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Правила обязательны для всех предприятий, объединений, учреждений и организаций независимо от организационно-правовых форм и форм собственности, осуществляющих свою деятельность на территории муниципального образования город Новороссийск, а также граждан, иностранных юридических лиц и лиц без гражданства, проживающих на территории муниципального образования город Новороссийск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F019BF" w:rsidRDefault="0092160F" w:rsidP="00A92F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F019BF" w:rsidRDefault="0092160F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014E13" w:rsidRPr="00EA2367" w:rsidTr="00BF5F49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13" w:rsidRPr="00EA2367" w:rsidTr="00BF5F49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5. Изменение функций (полномочий, обязанностей, прав) органов государственной власти Краснодарского края (органов местного самоуправления), а также порядка их реализации в связи с введением предлагаемого правового регулирования:</w:t>
            </w:r>
          </w:p>
        </w:tc>
      </w:tr>
    </w:tbl>
    <w:p w:rsidR="00014E13" w:rsidRPr="00EA2367" w:rsidRDefault="00014E13" w:rsidP="00014E1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36"/>
        <w:gridCol w:w="2551"/>
        <w:gridCol w:w="2126"/>
        <w:gridCol w:w="3544"/>
        <w:gridCol w:w="2693"/>
      </w:tblGrid>
      <w:tr w:rsidR="00014E13" w:rsidRPr="00EA2367" w:rsidTr="00BF5F49">
        <w:trPr>
          <w:tblHeader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30051"/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  <w:bookmarkEnd w:id="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5.2. Характер функции (новая / изменяемая / отменяемая)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014E13" w:rsidRPr="00EA2367" w:rsidTr="00BF5F49">
        <w:tc>
          <w:tcPr>
            <w:tcW w:w="14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4E13" w:rsidRPr="00EA2367" w:rsidRDefault="00014E13" w:rsidP="00BF5F4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1. Наименование органа:</w:t>
            </w:r>
            <w:r w:rsidR="002B250B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 </w:t>
            </w:r>
            <w:r w:rsidR="002B250B" w:rsidRPr="002B250B">
              <w:rPr>
                <w:rFonts w:ascii="Times New Roman" w:hAnsi="Times New Roman" w:cs="Times New Roman"/>
                <w:b/>
                <w:bCs/>
                <w:i/>
                <w:color w:val="26282F"/>
                <w:sz w:val="28"/>
                <w:szCs w:val="28"/>
              </w:rPr>
              <w:t>отдел по взаимодействию с малым и средним бизнесом администрации муниципального образования город Новороссийск</w:t>
            </w:r>
          </w:p>
        </w:tc>
      </w:tr>
      <w:tr w:rsidR="00014E13" w:rsidRPr="00EA2367" w:rsidTr="00BF5F49"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2B250B" w:rsidRDefault="002B250B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5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Оказание мер государственной поддержки </w:t>
            </w:r>
            <w:r w:rsidRPr="002B250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(предоставление консультационной, информационной. Образовательной поддержки)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2B250B" w:rsidRDefault="002B250B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50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Не изменяемая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2B250B" w:rsidRDefault="002B250B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50B">
              <w:rPr>
                <w:rFonts w:ascii="Times New Roman" w:hAnsi="Times New Roman" w:cs="Times New Roman"/>
                <w:i/>
                <w:sz w:val="28"/>
                <w:szCs w:val="28"/>
              </w:rPr>
              <w:t>Изложен в проекте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2B250B" w:rsidRDefault="002B250B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50B">
              <w:rPr>
                <w:rFonts w:ascii="Times New Roman" w:hAnsi="Times New Roman" w:cs="Times New Roman"/>
                <w:i/>
                <w:sz w:val="28"/>
                <w:szCs w:val="28"/>
              </w:rPr>
              <w:t>Без изменений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2B250B" w:rsidRDefault="00A92FED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Потребность отс</w:t>
            </w:r>
            <w:r w:rsidR="002B250B" w:rsidRPr="002B250B">
              <w:rPr>
                <w:rFonts w:ascii="Times New Roman" w:hAnsi="Times New Roman" w:cs="Times New Roman"/>
                <w:i/>
                <w:sz w:val="28"/>
                <w:szCs w:val="28"/>
              </w:rPr>
              <w:t>утствует</w:t>
            </w:r>
          </w:p>
        </w:tc>
      </w:tr>
      <w:tr w:rsidR="00014E13" w:rsidRPr="00EA2367" w:rsidTr="00BF5F49"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13" w:rsidRPr="00EA2367" w:rsidTr="00BF5F49"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bookmarkStart w:id="6" w:name="sub_30006"/>
            <w:r w:rsidRPr="00EA236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6. Оценка дополнительных расходов (доходов) бюджета Краснодарского края (местных бюджетов), связанных с введением предлагаемого правового регулирования:</w:t>
            </w:r>
            <w:bookmarkEnd w:id="6"/>
          </w:p>
        </w:tc>
      </w:tr>
    </w:tbl>
    <w:p w:rsidR="00014E13" w:rsidRPr="00EA2367" w:rsidRDefault="00014E13" w:rsidP="00A92FED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11"/>
        <w:gridCol w:w="5670"/>
        <w:gridCol w:w="3969"/>
      </w:tblGrid>
      <w:tr w:rsidR="00014E13" w:rsidRPr="00EA2367" w:rsidTr="00BF5F49">
        <w:trPr>
          <w:tblHeader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sub_30051" w:history="1">
              <w:r w:rsidRPr="00EA2367">
                <w:rPr>
                  <w:rFonts w:ascii="Times New Roman" w:hAnsi="Times New Roman" w:cs="Times New Roman"/>
                  <w:sz w:val="28"/>
                  <w:szCs w:val="28"/>
                </w:rPr>
                <w:t>пунктом 5.1</w:t>
              </w:r>
            </w:hyperlink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Краснодарского края (местных бюджетов)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014E13" w:rsidRPr="00EA2367" w:rsidTr="00BF5F49"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6ED9" w:rsidRDefault="00014E13" w:rsidP="00BF5F4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26282F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</w:t>
            </w:r>
            <w:r w:rsidR="002D6ED9" w:rsidRPr="002B250B">
              <w:rPr>
                <w:rFonts w:ascii="Times New Roman" w:hAnsi="Times New Roman" w:cs="Times New Roman"/>
                <w:b/>
                <w:bCs/>
                <w:i/>
                <w:color w:val="26282F"/>
                <w:sz w:val="28"/>
                <w:szCs w:val="28"/>
              </w:rPr>
              <w:t xml:space="preserve">отдел по взаимодействию с малым и средним бизнесом администрации муниципального </w:t>
            </w:r>
          </w:p>
          <w:p w:rsidR="00014E13" w:rsidRPr="00EA2367" w:rsidRDefault="002D6ED9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50B">
              <w:rPr>
                <w:rFonts w:ascii="Times New Roman" w:hAnsi="Times New Roman" w:cs="Times New Roman"/>
                <w:b/>
                <w:bCs/>
                <w:i/>
                <w:color w:val="26282F"/>
                <w:sz w:val="28"/>
                <w:szCs w:val="28"/>
              </w:rPr>
              <w:t>образования город Новороссийск</w:t>
            </w:r>
          </w:p>
        </w:tc>
      </w:tr>
      <w:tr w:rsidR="002D6ED9" w:rsidRPr="00EA2367" w:rsidTr="00BF5F49">
        <w:tc>
          <w:tcPr>
            <w:tcW w:w="52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9" w:rsidRPr="00EA2367" w:rsidRDefault="002D6ED9" w:rsidP="002D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5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Оказание мер государственной поддержки (предоставление </w:t>
            </w:r>
            <w:r w:rsidRPr="002B250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консультационной, информационной. Образовательной поддержки)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9" w:rsidRPr="00EA2367" w:rsidRDefault="002D6ED9" w:rsidP="003B1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Единовременные расходы (от 1 до N)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216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10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г.: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ED9" w:rsidRPr="002D6ED9" w:rsidRDefault="0092160F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2D6ED9" w:rsidRPr="00EA2367" w:rsidTr="00BF5F49">
        <w:tc>
          <w:tcPr>
            <w:tcW w:w="52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9" w:rsidRPr="00EA2367" w:rsidRDefault="002D6ED9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9" w:rsidRPr="00EA2367" w:rsidRDefault="002D6ED9" w:rsidP="003B1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Периодические расходы (от 1 до N) за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216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10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ED9" w:rsidRPr="002D6ED9" w:rsidRDefault="002D6ED9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ED9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2D6ED9" w:rsidRPr="00EA2367" w:rsidTr="002D6ED9">
        <w:trPr>
          <w:trHeight w:val="197"/>
        </w:trPr>
        <w:tc>
          <w:tcPr>
            <w:tcW w:w="52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9" w:rsidRPr="00EA2367" w:rsidRDefault="002D6ED9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9" w:rsidRPr="00EA2367" w:rsidRDefault="002D6ED9" w:rsidP="003B1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Возможные доходы (от 1 до N) за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216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10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ED9" w:rsidRPr="002D6ED9" w:rsidRDefault="002D6ED9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ED9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2D6ED9" w:rsidRPr="00EA2367" w:rsidTr="00BF5F49">
        <w:tc>
          <w:tcPr>
            <w:tcW w:w="108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9" w:rsidRPr="00EA2367" w:rsidRDefault="002D6ED9" w:rsidP="003B1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 за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216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10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ED9" w:rsidRDefault="0092160F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2D6ED9" w:rsidRPr="00EA2367" w:rsidTr="00BF5F49">
        <w:tc>
          <w:tcPr>
            <w:tcW w:w="108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9" w:rsidRPr="00EA2367" w:rsidRDefault="002D6ED9" w:rsidP="003B1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216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10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ED9" w:rsidRDefault="002D6ED9">
            <w:r w:rsidRPr="00DB6E8A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2D6ED9" w:rsidRPr="00EA2367" w:rsidTr="00BF5F49">
        <w:tc>
          <w:tcPr>
            <w:tcW w:w="108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9" w:rsidRPr="00EA2367" w:rsidRDefault="002D6ED9" w:rsidP="003B1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Итого возможные доходы за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216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10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ED9" w:rsidRDefault="002D6ED9">
            <w:r w:rsidRPr="00DB6E8A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014E13" w:rsidRPr="00EA2367" w:rsidTr="00BF5F49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13" w:rsidRPr="00EA2367" w:rsidTr="00BF5F49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E13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6.4. Другие сведения о дополнительных расходах (доходах) бюджета субъекта Российской Федерации (местных бюджетов), возникающих в связи с введением предлагаемого правового регулирования:</w:t>
            </w:r>
          </w:p>
          <w:p w:rsidR="00436DEB" w:rsidRPr="00EA2367" w:rsidRDefault="00436DEB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E8A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  <w:r w:rsidR="00105A8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014E13" w:rsidRDefault="00753538" w:rsidP="00014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753538" w:rsidRPr="00A92FED" w:rsidRDefault="0091498D" w:rsidP="00A92FE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98D">
        <w:rPr>
          <w:rFonts w:ascii="Times New Roman" w:hAnsi="Times New Roman" w:cs="Times New Roman"/>
          <w:i/>
          <w:sz w:val="28"/>
          <w:szCs w:val="28"/>
        </w:rPr>
        <w:t>Федеральный закон от 06.10.2003 № 131-ФЗ "Об общих принципах организации местного самоуправления в Российской Федерации", Устав муниципального образования город Новороссийск, Центр правовой информации «ГАРАНТ», информационно-телекоммуникационная сеть Интернет.</w:t>
      </w:r>
    </w:p>
    <w:p w:rsidR="00A92FED" w:rsidRPr="00A92FED" w:rsidRDefault="00A92FED" w:rsidP="00A92FE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4E13" w:rsidRPr="00486B92" w:rsidRDefault="00014E13" w:rsidP="00486B92">
      <w:pPr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A2367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5387"/>
        <w:gridCol w:w="3118"/>
        <w:gridCol w:w="2693"/>
      </w:tblGrid>
      <w:tr w:rsidR="00014E13" w:rsidRPr="00EA2367" w:rsidTr="00BF5F49">
        <w:trPr>
          <w:tblHeader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sub_30041" w:history="1">
              <w:r w:rsidRPr="00EA2367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п. 4.1</w:t>
              </w:r>
            </w:hyperlink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4E6031" w:rsidRPr="00EA2367" w:rsidTr="00BF5F49">
        <w:trPr>
          <w:tblHeader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1" w:rsidRPr="004E6031" w:rsidRDefault="0091498D" w:rsidP="009149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498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предприяти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91498D">
              <w:rPr>
                <w:rFonts w:ascii="Times New Roman" w:hAnsi="Times New Roman" w:cs="Times New Roman"/>
                <w:i/>
                <w:sz w:val="28"/>
                <w:szCs w:val="28"/>
              </w:rPr>
              <w:t>, объединени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91498D">
              <w:rPr>
                <w:rFonts w:ascii="Times New Roman" w:hAnsi="Times New Roman" w:cs="Times New Roman"/>
                <w:i/>
                <w:sz w:val="28"/>
                <w:szCs w:val="28"/>
              </w:rPr>
              <w:t>, учреждени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9149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организаци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9149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независимо от организационно-правовых форм и форм собственности, осуществляющи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9149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свою деятельность на территории муниципального образования город Новороссийск, а также граждан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91498D">
              <w:rPr>
                <w:rFonts w:ascii="Times New Roman" w:hAnsi="Times New Roman" w:cs="Times New Roman"/>
                <w:i/>
                <w:sz w:val="28"/>
                <w:szCs w:val="28"/>
              </w:rPr>
              <w:t>, иностранны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 </w:t>
            </w:r>
            <w:r w:rsidRPr="0091498D">
              <w:rPr>
                <w:rFonts w:ascii="Times New Roman" w:hAnsi="Times New Roman" w:cs="Times New Roman"/>
                <w:i/>
                <w:sz w:val="28"/>
                <w:szCs w:val="28"/>
              </w:rPr>
              <w:t>юридически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9149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лиц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9149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лиц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9149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без гражданства, проживающи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9149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территории муниципального образования город Новороссийск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1" w:rsidRPr="004E6031" w:rsidRDefault="004E6031" w:rsidP="00BF5F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6031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1" w:rsidRPr="004E6031" w:rsidRDefault="004E6031" w:rsidP="00BF5F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6031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031" w:rsidRPr="004E6031" w:rsidRDefault="004E6031" w:rsidP="00BF5F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6031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</w:tc>
      </w:tr>
    </w:tbl>
    <w:p w:rsidR="00014E13" w:rsidRDefault="00014E13" w:rsidP="00014E13">
      <w:pPr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2536D" w:rsidRDefault="0032536D" w:rsidP="00325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регулирования не подлежащих количественной оценке</w:t>
      </w:r>
      <w:r w:rsidRPr="00EA2367">
        <w:rPr>
          <w:rFonts w:ascii="Times New Roman" w:hAnsi="Times New Roman" w:cs="Times New Roman"/>
          <w:sz w:val="28"/>
          <w:szCs w:val="28"/>
        </w:rPr>
        <w:t>:</w:t>
      </w:r>
    </w:p>
    <w:p w:rsidR="0032536D" w:rsidRDefault="00F363F1" w:rsidP="00340885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Отсутствуют</w:t>
      </w:r>
    </w:p>
    <w:p w:rsidR="00340885" w:rsidRDefault="00340885" w:rsidP="00340885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0885" w:rsidRDefault="00340885" w:rsidP="00340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Pr="00EA2367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F363F1" w:rsidRPr="00A92FED" w:rsidRDefault="0091498D" w:rsidP="00F363F1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98D">
        <w:rPr>
          <w:rFonts w:ascii="Times New Roman" w:hAnsi="Times New Roman" w:cs="Times New Roman"/>
          <w:i/>
          <w:sz w:val="28"/>
          <w:szCs w:val="28"/>
        </w:rPr>
        <w:t>Федеральный закон от 06.10.2003 № 131-ФЗ "Об общих принципах организации местного самоуправления в Российской Федерации", Устав муниципального образования город Новороссийск, Центр правовой информации «ГАРАНТ», информационно-телекоммуникационная сеть Интернет.</w:t>
      </w:r>
    </w:p>
    <w:p w:rsidR="00014E13" w:rsidRPr="00340885" w:rsidRDefault="00014E13" w:rsidP="00340885">
      <w:pPr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A2367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4819"/>
        <w:gridCol w:w="2694"/>
        <w:gridCol w:w="4677"/>
      </w:tblGrid>
      <w:tr w:rsidR="00014E13" w:rsidRPr="00EA2367" w:rsidTr="00BF5F49">
        <w:trPr>
          <w:tblHeader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(полный / частичный / отсутствует)</w:t>
            </w:r>
          </w:p>
        </w:tc>
      </w:tr>
      <w:tr w:rsidR="00340885" w:rsidRPr="00EA2367" w:rsidTr="00BF5F49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85" w:rsidRPr="00340885" w:rsidRDefault="00340885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0885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85" w:rsidRDefault="00340885">
            <w:r w:rsidRPr="00D36BAC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85" w:rsidRDefault="00340885">
            <w:r w:rsidRPr="00D36BAC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885" w:rsidRDefault="00340885">
            <w:r w:rsidRPr="00D36BAC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014E13" w:rsidRPr="00EA2367" w:rsidTr="00BF5F49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E13" w:rsidRDefault="00014E13" w:rsidP="00014E13">
      <w:pPr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40885" w:rsidRDefault="00340885" w:rsidP="00340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</w:t>
      </w:r>
      <w:r w:rsidRPr="00EA2367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340885" w:rsidRPr="00D2199B" w:rsidRDefault="00340885" w:rsidP="00D219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0885">
        <w:rPr>
          <w:rFonts w:ascii="Times New Roman" w:hAnsi="Times New Roman" w:cs="Times New Roman"/>
          <w:i/>
          <w:sz w:val="28"/>
          <w:szCs w:val="28"/>
        </w:rPr>
        <w:t>Отсутствуют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14E13" w:rsidRPr="00D2199B" w:rsidRDefault="00014E13" w:rsidP="00D2199B">
      <w:pPr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A2367">
        <w:rPr>
          <w:rFonts w:ascii="Times New Roman" w:hAnsi="Times New Roman" w:cs="Times New Roman"/>
          <w:b/>
          <w:bCs/>
          <w:color w:val="26282F"/>
          <w:sz w:val="28"/>
          <w:szCs w:val="28"/>
        </w:rPr>
        <w:t>9. Сравнение возможных вариантов решения проблемы:</w:t>
      </w:r>
    </w:p>
    <w:tbl>
      <w:tblPr>
        <w:tblW w:w="1496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44"/>
        <w:gridCol w:w="1701"/>
        <w:gridCol w:w="1559"/>
        <w:gridCol w:w="1559"/>
      </w:tblGrid>
      <w:tr w:rsidR="00014E13" w:rsidRPr="00EA2367" w:rsidTr="00BF5F49">
        <w:trPr>
          <w:tblHeader/>
        </w:trPr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014E13" w:rsidRPr="00EA2367" w:rsidTr="00BF5F49"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0E6332" w:rsidRDefault="00D2199B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t>Принять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0E6332" w:rsidRDefault="00D2199B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t>Отклонить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0E6332" w:rsidRDefault="00D2199B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t>Доработать проект</w:t>
            </w:r>
          </w:p>
        </w:tc>
      </w:tr>
      <w:tr w:rsidR="00014E13" w:rsidRPr="00EA2367" w:rsidTr="00BF5F49"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0E6332" w:rsidRDefault="00F363F1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 не менее 3-х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0E6332" w:rsidRDefault="00F363F1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0E6332" w:rsidRDefault="00F363F1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Менее или более номинаций</w:t>
            </w:r>
          </w:p>
        </w:tc>
      </w:tr>
      <w:tr w:rsidR="00014E13" w:rsidRPr="00EA2367" w:rsidTr="00BF5F49"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9.3. Оценка дополнительных расходов (доходов) потенциальных адресатов 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0E6332" w:rsidRDefault="00D2199B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Отсутству</w:t>
            </w: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0E6332" w:rsidRDefault="00D2199B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Отсутств</w:t>
            </w: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0E6332" w:rsidRDefault="00D2199B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Отсутств</w:t>
            </w: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уют</w:t>
            </w:r>
          </w:p>
        </w:tc>
      </w:tr>
      <w:tr w:rsidR="006A4191" w:rsidRPr="00EA2367" w:rsidTr="00BF5F49"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91" w:rsidRPr="00EA2367" w:rsidRDefault="006A4191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9.4. Оценка расходов (доходов) бюджета Краснодарского края,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91" w:rsidRPr="000E6332" w:rsidRDefault="006A4191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91" w:rsidRPr="000E6332" w:rsidRDefault="006A4191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191" w:rsidRPr="000E6332" w:rsidRDefault="006A4191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014E13" w:rsidRPr="00EA2367" w:rsidTr="00BF5F49"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9.5. Оценка возможности достижения заявленных целей регулирования </w:t>
            </w:r>
            <w:r w:rsidRPr="006544F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w:anchor="sub_30003" w:history="1">
              <w:r w:rsidRPr="006544F8">
                <w:rPr>
                  <w:rFonts w:ascii="Times New Roman" w:hAnsi="Times New Roman" w:cs="Times New Roman"/>
                  <w:sz w:val="28"/>
                  <w:szCs w:val="28"/>
                </w:rPr>
                <w:t>раздел 3</w:t>
              </w:r>
            </w:hyperlink>
            <w:r w:rsidRPr="006544F8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0E6332" w:rsidRDefault="000E6332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t>100 %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0E6332" w:rsidRDefault="000E6332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0E6332" w:rsidRDefault="000E6332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014E13" w:rsidRPr="00EA2367" w:rsidTr="00BF5F49"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0E6332" w:rsidRDefault="000E6332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t>Неблагоприятных последствий не предвидится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0E6332" w:rsidRDefault="00F363F1" w:rsidP="00F363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0E6332" w:rsidRDefault="00F363F1" w:rsidP="00F363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014E13" w:rsidRPr="00EA2367" w:rsidTr="00BF5F49">
        <w:tc>
          <w:tcPr>
            <w:tcW w:w="14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13" w:rsidRPr="00EA2367" w:rsidTr="00BF5F49">
        <w:tc>
          <w:tcPr>
            <w:tcW w:w="14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E13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 проблемы:</w:t>
            </w:r>
          </w:p>
          <w:p w:rsidR="00F363F1" w:rsidRPr="00F363F1" w:rsidRDefault="0091498D" w:rsidP="004F4609">
            <w:pPr>
              <w:pBdr>
                <w:bottom w:val="single" w:sz="4" w:space="1" w:color="auto"/>
              </w:pBd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014E13" w:rsidRPr="00EA2367" w:rsidTr="00BF5F49">
        <w:tc>
          <w:tcPr>
            <w:tcW w:w="14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</w:tc>
      </w:tr>
    </w:tbl>
    <w:p w:rsidR="00014E13" w:rsidRPr="000C6F9A" w:rsidRDefault="0091498D" w:rsidP="00054BA4">
      <w:pPr>
        <w:jc w:val="both"/>
        <w:outlineLvl w:val="0"/>
        <w:rPr>
          <w:rFonts w:ascii="Times New Roman" w:hAnsi="Times New Roman" w:cs="Times New Roman"/>
          <w:bCs/>
          <w:i/>
          <w:color w:val="26282F"/>
          <w:sz w:val="28"/>
          <w:szCs w:val="28"/>
        </w:rPr>
        <w:sectPr w:rsidR="00014E13" w:rsidRPr="000C6F9A" w:rsidSect="00A33AB5">
          <w:pgSz w:w="16800" w:h="11900" w:orient="landscape"/>
          <w:pgMar w:top="1985" w:right="1134" w:bottom="567" w:left="1134" w:header="720" w:footer="720" w:gutter="0"/>
          <w:cols w:space="720"/>
          <w:noEndnote/>
          <w:docGrid w:linePitch="326"/>
        </w:sectPr>
      </w:pPr>
      <w:r>
        <w:rPr>
          <w:rFonts w:ascii="Times New Roman" w:hAnsi="Times New Roman" w:cs="Times New Roman"/>
          <w:bCs/>
          <w:i/>
          <w:color w:val="26282F"/>
          <w:sz w:val="28"/>
          <w:szCs w:val="28"/>
        </w:rPr>
        <w:t>-</w:t>
      </w:r>
    </w:p>
    <w:p w:rsidR="00014E13" w:rsidRPr="00EA2367" w:rsidRDefault="00014E13" w:rsidP="00014E13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A2367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014E13" w:rsidRPr="00EA2367" w:rsidRDefault="00014E13" w:rsidP="00014E13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</w:p>
    <w:p w:rsidR="00014E13" w:rsidRPr="000C6F9A" w:rsidRDefault="003B1028" w:rsidP="000C6F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июл</w:t>
      </w:r>
      <w:r w:rsidR="0058734B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="000C6F9A" w:rsidRPr="000C6F9A">
        <w:rPr>
          <w:rFonts w:ascii="Times New Roman" w:hAnsi="Times New Roman" w:cs="Times New Roman"/>
          <w:i/>
          <w:sz w:val="28"/>
          <w:szCs w:val="28"/>
          <w:u w:val="single"/>
        </w:rPr>
        <w:t xml:space="preserve"> 20</w:t>
      </w:r>
      <w:r w:rsidR="0091498D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0C6F9A" w:rsidRPr="000C6F9A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года.</w:t>
      </w:r>
    </w:p>
    <w:p w:rsidR="00014E13" w:rsidRPr="00EA2367" w:rsidRDefault="00014E13" w:rsidP="00014E13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есть (нет)</w:t>
      </w:r>
    </w:p>
    <w:p w:rsidR="00014E13" w:rsidRDefault="00014E13" w:rsidP="00014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переходного периода:</w:t>
      </w:r>
      <w:r>
        <w:rPr>
          <w:rFonts w:ascii="Times New Roman" w:hAnsi="Times New Roman" w:cs="Times New Roman"/>
          <w:sz w:val="28"/>
          <w:szCs w:val="28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EA236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EA2367">
        <w:rPr>
          <w:rFonts w:ascii="Times New Roman" w:hAnsi="Times New Roman" w:cs="Times New Roman"/>
          <w:sz w:val="28"/>
          <w:szCs w:val="28"/>
        </w:rPr>
        <w:t xml:space="preserve"> проекта нормативного</w:t>
      </w:r>
      <w:r w:rsidR="000C6F9A"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правового акта;</w:t>
      </w:r>
    </w:p>
    <w:p w:rsidR="004C6C5E" w:rsidRPr="004C6C5E" w:rsidRDefault="004C6C5E" w:rsidP="00014E13">
      <w:pPr>
        <w:rPr>
          <w:rFonts w:ascii="Times New Roman" w:hAnsi="Times New Roman" w:cs="Times New Roman"/>
          <w:i/>
          <w:sz w:val="28"/>
          <w:szCs w:val="28"/>
        </w:rPr>
      </w:pPr>
      <w:r w:rsidRPr="004C6C5E">
        <w:rPr>
          <w:rFonts w:ascii="Times New Roman" w:hAnsi="Times New Roman" w:cs="Times New Roman"/>
          <w:i/>
          <w:sz w:val="28"/>
          <w:szCs w:val="28"/>
        </w:rPr>
        <w:t>Нет</w:t>
      </w:r>
    </w:p>
    <w:p w:rsidR="00014E13" w:rsidRDefault="00014E13" w:rsidP="00014E13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EA2367">
        <w:rPr>
          <w:rFonts w:ascii="Times New Roman" w:hAnsi="Times New Roman" w:cs="Times New Roman"/>
          <w:sz w:val="28"/>
          <w:szCs w:val="28"/>
        </w:rPr>
        <w:t>с даты</w:t>
      </w:r>
      <w:r w:rsidR="000C6F9A"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EA2367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акта.</w:t>
      </w:r>
    </w:p>
    <w:p w:rsidR="000C6F9A" w:rsidRPr="000C6F9A" w:rsidRDefault="000C6F9A" w:rsidP="00014E13">
      <w:pPr>
        <w:rPr>
          <w:rFonts w:ascii="Times New Roman" w:hAnsi="Times New Roman" w:cs="Times New Roman"/>
          <w:i/>
          <w:sz w:val="28"/>
          <w:szCs w:val="28"/>
        </w:rPr>
      </w:pPr>
      <w:r w:rsidRPr="000C6F9A">
        <w:rPr>
          <w:rFonts w:ascii="Times New Roman" w:hAnsi="Times New Roman" w:cs="Times New Roman"/>
          <w:i/>
          <w:sz w:val="28"/>
          <w:szCs w:val="28"/>
        </w:rPr>
        <w:t>Нет</w:t>
      </w:r>
    </w:p>
    <w:p w:rsidR="00014E13" w:rsidRDefault="00014E13" w:rsidP="00014E13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 есть (нет).</w:t>
      </w:r>
    </w:p>
    <w:p w:rsidR="00AD3CAD" w:rsidRPr="00AD3CAD" w:rsidRDefault="004C6C5E" w:rsidP="00014E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Нет </w:t>
      </w:r>
    </w:p>
    <w:p w:rsidR="00014E13" w:rsidRDefault="00014E13" w:rsidP="00014E13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</w:t>
      </w:r>
      <w:r>
        <w:rPr>
          <w:rFonts w:ascii="Times New Roman" w:hAnsi="Times New Roman" w:cs="Times New Roman"/>
          <w:sz w:val="28"/>
          <w:szCs w:val="28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EA2367">
        <w:rPr>
          <w:rFonts w:ascii="Times New Roman" w:hAnsi="Times New Roman" w:cs="Times New Roman"/>
          <w:sz w:val="28"/>
          <w:szCs w:val="28"/>
        </w:rPr>
        <w:t>с</w:t>
      </w:r>
      <w:r w:rsidR="00AD3CAD"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даты принятия</w:t>
      </w:r>
      <w:proofErr w:type="gramEnd"/>
      <w:r w:rsidRPr="00EA2367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акта.</w:t>
      </w:r>
    </w:p>
    <w:p w:rsidR="00AD3CAD" w:rsidRPr="00AD3CAD" w:rsidRDefault="00AD3CAD" w:rsidP="00014E13">
      <w:pPr>
        <w:rPr>
          <w:rFonts w:ascii="Times New Roman" w:hAnsi="Times New Roman" w:cs="Times New Roman"/>
          <w:i/>
          <w:sz w:val="28"/>
          <w:szCs w:val="28"/>
        </w:rPr>
      </w:pPr>
      <w:r w:rsidRPr="00AD3CAD">
        <w:rPr>
          <w:rFonts w:ascii="Times New Roman" w:hAnsi="Times New Roman" w:cs="Times New Roman"/>
          <w:i/>
          <w:sz w:val="28"/>
          <w:szCs w:val="28"/>
        </w:rPr>
        <w:t>Период действия прое</w:t>
      </w:r>
      <w:r>
        <w:rPr>
          <w:rFonts w:ascii="Times New Roman" w:hAnsi="Times New Roman" w:cs="Times New Roman"/>
          <w:i/>
          <w:sz w:val="28"/>
          <w:szCs w:val="28"/>
        </w:rPr>
        <w:t>кт</w:t>
      </w:r>
      <w:r w:rsidRPr="00AD3CAD">
        <w:rPr>
          <w:rFonts w:ascii="Times New Roman" w:hAnsi="Times New Roman" w:cs="Times New Roman"/>
          <w:i/>
          <w:sz w:val="28"/>
          <w:szCs w:val="28"/>
        </w:rPr>
        <w:t>а</w:t>
      </w:r>
    </w:p>
    <w:p w:rsidR="00014E13" w:rsidRPr="00EA2367" w:rsidRDefault="00014E13" w:rsidP="00014E13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</w:t>
      </w:r>
      <w:r w:rsidR="0053153C"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регулирования на ранее возникшие отношения:</w:t>
      </w:r>
    </w:p>
    <w:p w:rsidR="00014E13" w:rsidRDefault="0053153C" w:rsidP="0053153C">
      <w:pPr>
        <w:rPr>
          <w:rFonts w:ascii="Times New Roman" w:hAnsi="Times New Roman" w:cs="Times New Roman"/>
          <w:i/>
          <w:sz w:val="28"/>
          <w:szCs w:val="28"/>
        </w:rPr>
      </w:pPr>
      <w:r w:rsidRPr="0053153C">
        <w:rPr>
          <w:rFonts w:ascii="Times New Roman" w:hAnsi="Times New Roman" w:cs="Times New Roman"/>
          <w:i/>
          <w:sz w:val="28"/>
          <w:szCs w:val="28"/>
        </w:rPr>
        <w:t>Отсутствует</w:t>
      </w:r>
      <w:r w:rsidR="00F87687">
        <w:rPr>
          <w:rFonts w:ascii="Times New Roman" w:hAnsi="Times New Roman" w:cs="Times New Roman"/>
          <w:i/>
          <w:sz w:val="28"/>
          <w:szCs w:val="28"/>
        </w:rPr>
        <w:t>.</w:t>
      </w:r>
    </w:p>
    <w:p w:rsidR="008E5FDA" w:rsidRDefault="008E5FDA" w:rsidP="0053153C">
      <w:pPr>
        <w:rPr>
          <w:rFonts w:ascii="Times New Roman" w:hAnsi="Times New Roman" w:cs="Times New Roman"/>
          <w:i/>
          <w:sz w:val="28"/>
          <w:szCs w:val="28"/>
        </w:rPr>
      </w:pPr>
    </w:p>
    <w:p w:rsidR="003B1028" w:rsidRDefault="003B1028" w:rsidP="00FC393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8E5FDA" w:rsidRPr="008E5FDA" w:rsidRDefault="00487E38" w:rsidP="00FC393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B1028">
        <w:rPr>
          <w:rFonts w:ascii="Times New Roman" w:hAnsi="Times New Roman" w:cs="Times New Roman"/>
          <w:sz w:val="28"/>
          <w:szCs w:val="28"/>
        </w:rPr>
        <w:t xml:space="preserve">онтрольно-ревизионного </w:t>
      </w:r>
      <w:r w:rsidR="00FC393A">
        <w:rPr>
          <w:rFonts w:ascii="Times New Roman" w:hAnsi="Times New Roman" w:cs="Times New Roman"/>
          <w:sz w:val="28"/>
          <w:szCs w:val="28"/>
        </w:rPr>
        <w:t>управления</w:t>
      </w:r>
      <w:r w:rsidR="003B1028">
        <w:rPr>
          <w:rFonts w:ascii="Times New Roman" w:hAnsi="Times New Roman" w:cs="Times New Roman"/>
          <w:sz w:val="28"/>
          <w:szCs w:val="28"/>
        </w:rPr>
        <w:t xml:space="preserve">                                             А.Б. </w:t>
      </w:r>
      <w:proofErr w:type="spellStart"/>
      <w:r w:rsidR="003B1028">
        <w:rPr>
          <w:rFonts w:ascii="Times New Roman" w:hAnsi="Times New Roman" w:cs="Times New Roman"/>
          <w:sz w:val="28"/>
          <w:szCs w:val="28"/>
        </w:rPr>
        <w:t>Белялов</w:t>
      </w:r>
      <w:proofErr w:type="spellEnd"/>
    </w:p>
    <w:sectPr w:rsidR="008E5FDA" w:rsidRPr="008E5FDA" w:rsidSect="00A3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210" w:rsidRDefault="00C01210" w:rsidP="00340885">
      <w:pPr>
        <w:spacing w:after="0" w:line="240" w:lineRule="auto"/>
      </w:pPr>
      <w:r>
        <w:separator/>
      </w:r>
    </w:p>
  </w:endnote>
  <w:endnote w:type="continuationSeparator" w:id="0">
    <w:p w:rsidR="00C01210" w:rsidRDefault="00C01210" w:rsidP="0034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Arial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210" w:rsidRDefault="00C01210" w:rsidP="00340885">
      <w:pPr>
        <w:spacing w:after="0" w:line="240" w:lineRule="auto"/>
      </w:pPr>
      <w:r>
        <w:separator/>
      </w:r>
    </w:p>
  </w:footnote>
  <w:footnote w:type="continuationSeparator" w:id="0">
    <w:p w:rsidR="00C01210" w:rsidRDefault="00C01210" w:rsidP="00340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3FD" w:rsidRDefault="00C01210">
    <w:pPr>
      <w:pStyle w:val="a3"/>
    </w:pPr>
  </w:p>
  <w:p w:rsidR="001D53FD" w:rsidRDefault="00C012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7481"/>
    <w:multiLevelType w:val="hybridMultilevel"/>
    <w:tmpl w:val="D09C814A"/>
    <w:lvl w:ilvl="0" w:tplc="D4265B6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4E13"/>
    <w:rsid w:val="00014E13"/>
    <w:rsid w:val="00023514"/>
    <w:rsid w:val="00043CC5"/>
    <w:rsid w:val="00054BA4"/>
    <w:rsid w:val="000675D4"/>
    <w:rsid w:val="000C6F9A"/>
    <w:rsid w:val="000E6332"/>
    <w:rsid w:val="00102BEB"/>
    <w:rsid w:val="00105A86"/>
    <w:rsid w:val="001118D4"/>
    <w:rsid w:val="00112D43"/>
    <w:rsid w:val="001162CA"/>
    <w:rsid w:val="00123B1E"/>
    <w:rsid w:val="00131E43"/>
    <w:rsid w:val="00137AEF"/>
    <w:rsid w:val="00155B1F"/>
    <w:rsid w:val="00270CD7"/>
    <w:rsid w:val="002B250B"/>
    <w:rsid w:val="002B3101"/>
    <w:rsid w:val="002C101B"/>
    <w:rsid w:val="002C49B5"/>
    <w:rsid w:val="002D6ED9"/>
    <w:rsid w:val="00312E06"/>
    <w:rsid w:val="0032536D"/>
    <w:rsid w:val="00340885"/>
    <w:rsid w:val="00356F9B"/>
    <w:rsid w:val="0039538A"/>
    <w:rsid w:val="003B1028"/>
    <w:rsid w:val="003E3566"/>
    <w:rsid w:val="003E5598"/>
    <w:rsid w:val="003F4DEB"/>
    <w:rsid w:val="004069D4"/>
    <w:rsid w:val="00415322"/>
    <w:rsid w:val="00436DEB"/>
    <w:rsid w:val="00486B92"/>
    <w:rsid w:val="00487E38"/>
    <w:rsid w:val="00494D2E"/>
    <w:rsid w:val="0049589A"/>
    <w:rsid w:val="004C6C5E"/>
    <w:rsid w:val="004E6031"/>
    <w:rsid w:val="004F211F"/>
    <w:rsid w:val="004F4609"/>
    <w:rsid w:val="004F7A12"/>
    <w:rsid w:val="00507962"/>
    <w:rsid w:val="00512F95"/>
    <w:rsid w:val="0053153C"/>
    <w:rsid w:val="0054512D"/>
    <w:rsid w:val="00556BCC"/>
    <w:rsid w:val="0058734B"/>
    <w:rsid w:val="006A4191"/>
    <w:rsid w:val="006B1983"/>
    <w:rsid w:val="006C1ADE"/>
    <w:rsid w:val="006D70C8"/>
    <w:rsid w:val="006F44C0"/>
    <w:rsid w:val="006F7C41"/>
    <w:rsid w:val="0074511C"/>
    <w:rsid w:val="00747016"/>
    <w:rsid w:val="00753538"/>
    <w:rsid w:val="007C37AC"/>
    <w:rsid w:val="007E377B"/>
    <w:rsid w:val="0080151A"/>
    <w:rsid w:val="00803979"/>
    <w:rsid w:val="0082342C"/>
    <w:rsid w:val="00833F23"/>
    <w:rsid w:val="00835FB6"/>
    <w:rsid w:val="00855BE8"/>
    <w:rsid w:val="00876FF8"/>
    <w:rsid w:val="0089559A"/>
    <w:rsid w:val="00897C41"/>
    <w:rsid w:val="008B1EEF"/>
    <w:rsid w:val="008B4F5F"/>
    <w:rsid w:val="008D102A"/>
    <w:rsid w:val="008E5FDA"/>
    <w:rsid w:val="0091498D"/>
    <w:rsid w:val="0092160F"/>
    <w:rsid w:val="0092382E"/>
    <w:rsid w:val="00924FA6"/>
    <w:rsid w:val="009332DF"/>
    <w:rsid w:val="00967C8E"/>
    <w:rsid w:val="009756EE"/>
    <w:rsid w:val="00A371C5"/>
    <w:rsid w:val="00A37ECB"/>
    <w:rsid w:val="00A92FED"/>
    <w:rsid w:val="00AB2394"/>
    <w:rsid w:val="00AD3CAD"/>
    <w:rsid w:val="00B00183"/>
    <w:rsid w:val="00B3532C"/>
    <w:rsid w:val="00B358FA"/>
    <w:rsid w:val="00B72528"/>
    <w:rsid w:val="00BA5653"/>
    <w:rsid w:val="00BB78AB"/>
    <w:rsid w:val="00BE2DB1"/>
    <w:rsid w:val="00C01210"/>
    <w:rsid w:val="00C03D87"/>
    <w:rsid w:val="00C05C3C"/>
    <w:rsid w:val="00C1421E"/>
    <w:rsid w:val="00C15CA6"/>
    <w:rsid w:val="00C1680B"/>
    <w:rsid w:val="00C529F1"/>
    <w:rsid w:val="00CF228F"/>
    <w:rsid w:val="00CF7A4D"/>
    <w:rsid w:val="00D2199B"/>
    <w:rsid w:val="00D30AF4"/>
    <w:rsid w:val="00DF6C52"/>
    <w:rsid w:val="00E10F4C"/>
    <w:rsid w:val="00E429AF"/>
    <w:rsid w:val="00E74AC1"/>
    <w:rsid w:val="00E84929"/>
    <w:rsid w:val="00E93343"/>
    <w:rsid w:val="00EC05DF"/>
    <w:rsid w:val="00EF6680"/>
    <w:rsid w:val="00F019BF"/>
    <w:rsid w:val="00F059F2"/>
    <w:rsid w:val="00F10D6A"/>
    <w:rsid w:val="00F363F1"/>
    <w:rsid w:val="00F709BD"/>
    <w:rsid w:val="00F87687"/>
    <w:rsid w:val="00F964F9"/>
    <w:rsid w:val="00FC003D"/>
    <w:rsid w:val="00FC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E1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14E13"/>
    <w:rPr>
      <w:rFonts w:eastAsiaTheme="minorHAnsi"/>
      <w:lang w:eastAsia="en-US"/>
    </w:rPr>
  </w:style>
  <w:style w:type="paragraph" w:styleId="a5">
    <w:name w:val="No Spacing"/>
    <w:uiPriority w:val="1"/>
    <w:qFormat/>
    <w:rsid w:val="00747016"/>
    <w:pPr>
      <w:spacing w:after="0" w:line="240" w:lineRule="auto"/>
    </w:pPr>
    <w:rPr>
      <w:rFonts w:eastAsiaTheme="minorHAnsi"/>
      <w:lang w:eastAsia="en-US"/>
    </w:rPr>
  </w:style>
  <w:style w:type="paragraph" w:styleId="a6">
    <w:name w:val="Body Text"/>
    <w:basedOn w:val="a"/>
    <w:link w:val="a7"/>
    <w:rsid w:val="00023514"/>
    <w:pPr>
      <w:autoSpaceDE w:val="0"/>
      <w:autoSpaceDN w:val="0"/>
      <w:adjustRightInd w:val="0"/>
      <w:spacing w:after="0" w:line="170" w:lineRule="atLeast"/>
      <w:ind w:firstLine="283"/>
      <w:jc w:val="both"/>
    </w:pPr>
    <w:rPr>
      <w:rFonts w:ascii="Pragmatica" w:eastAsia="Times New Roman" w:hAnsi="Pragmatica" w:cs="Pragmatica"/>
      <w:color w:val="000000"/>
      <w:sz w:val="15"/>
      <w:szCs w:val="15"/>
    </w:rPr>
  </w:style>
  <w:style w:type="character" w:customStyle="1" w:styleId="a7">
    <w:name w:val="Основной текст Знак"/>
    <w:basedOn w:val="a0"/>
    <w:link w:val="a6"/>
    <w:rsid w:val="00023514"/>
    <w:rPr>
      <w:rFonts w:ascii="Pragmatica" w:eastAsia="Times New Roman" w:hAnsi="Pragmatica" w:cs="Pragmatica"/>
      <w:color w:val="000000"/>
      <w:sz w:val="15"/>
      <w:szCs w:val="15"/>
    </w:rPr>
  </w:style>
  <w:style w:type="paragraph" w:styleId="a8">
    <w:name w:val="List Paragraph"/>
    <w:basedOn w:val="a"/>
    <w:uiPriority w:val="34"/>
    <w:qFormat/>
    <w:rsid w:val="00023514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Hyperlink"/>
    <w:basedOn w:val="a0"/>
    <w:rsid w:val="00023514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340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08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22FB-5F0A-42FC-BCF8-9F3DDDA6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2553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2</cp:revision>
  <dcterms:created xsi:type="dcterms:W3CDTF">2023-02-28T06:58:00Z</dcterms:created>
  <dcterms:modified xsi:type="dcterms:W3CDTF">2023-02-28T06:58:00Z</dcterms:modified>
</cp:coreProperties>
</file>